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D3A" w:rsidRDefault="00A01D3A">
      <w:pPr>
        <w:jc w:val="center"/>
        <w:rPr>
          <w:rFonts w:ascii="Bradley Hand ITC" w:hAnsi="Bradley Hand ITC" w:cs="Bradley Hand ITC"/>
          <w:b/>
          <w:bCs/>
          <w:sz w:val="28"/>
          <w:szCs w:val="28"/>
        </w:rPr>
      </w:pPr>
      <w:r>
        <w:rPr>
          <w:rFonts w:ascii="Bradley Hand ITC" w:hAnsi="Bradley Hand ITC" w:cs="Bradley Hand ITC"/>
          <w:b/>
          <w:bCs/>
          <w:sz w:val="28"/>
          <w:szCs w:val="28"/>
        </w:rPr>
        <w:t xml:space="preserve">Velkommen </w:t>
      </w:r>
    </w:p>
    <w:p w:rsidR="00A01D3A" w:rsidRDefault="00A01D3A">
      <w:pPr>
        <w:jc w:val="center"/>
        <w:rPr>
          <w:rFonts w:ascii="Bradley Hand ITC" w:hAnsi="Bradley Hand ITC" w:cs="Bradley Hand ITC"/>
          <w:b/>
          <w:bCs/>
          <w:sz w:val="28"/>
          <w:szCs w:val="28"/>
        </w:rPr>
      </w:pPr>
      <w:r>
        <w:rPr>
          <w:rFonts w:ascii="Bradley Hand ITC" w:hAnsi="Bradley Hand ITC" w:cs="Bradley Hand ITC"/>
          <w:b/>
          <w:bCs/>
          <w:sz w:val="28"/>
          <w:szCs w:val="28"/>
        </w:rPr>
        <w:t xml:space="preserve">til </w:t>
      </w:r>
    </w:p>
    <w:p w:rsidR="00A01D3A" w:rsidRDefault="00A01D3A">
      <w:pPr>
        <w:jc w:val="center"/>
        <w:rPr>
          <w:rFonts w:ascii="Bradley Hand ITC" w:hAnsi="Bradley Hand ITC" w:cs="Bradley Hand ITC"/>
          <w:b/>
          <w:bCs/>
          <w:sz w:val="28"/>
          <w:szCs w:val="28"/>
        </w:rPr>
      </w:pPr>
      <w:r>
        <w:rPr>
          <w:rFonts w:ascii="Bradley Hand ITC" w:hAnsi="Bradley Hand ITC" w:cs="Bradley Hand ITC"/>
          <w:b/>
          <w:bCs/>
          <w:sz w:val="28"/>
          <w:szCs w:val="28"/>
        </w:rPr>
        <w:t xml:space="preserve">Nordmøre Senioruniversitets tur til </w:t>
      </w:r>
    </w:p>
    <w:p w:rsidR="00A01D3A" w:rsidRDefault="00A01D3A">
      <w:pPr>
        <w:jc w:val="center"/>
        <w:rPr>
          <w:rFonts w:ascii="Bradley Hand ITC" w:hAnsi="Bradley Hand ITC" w:cs="Bradley Hand ITC"/>
          <w:b/>
          <w:bCs/>
          <w:sz w:val="28"/>
          <w:szCs w:val="28"/>
        </w:rPr>
      </w:pPr>
      <w:r>
        <w:rPr>
          <w:rFonts w:ascii="Bradley Hand ITC" w:hAnsi="Bradley Hand ITC" w:cs="Bradley Hand ITC"/>
          <w:b/>
          <w:bCs/>
          <w:sz w:val="28"/>
          <w:szCs w:val="28"/>
        </w:rPr>
        <w:t xml:space="preserve">Eide og marmorgrottene </w:t>
      </w:r>
    </w:p>
    <w:p w:rsidR="00A01D3A" w:rsidRDefault="00A01D3A">
      <w:pPr>
        <w:jc w:val="center"/>
        <w:rPr>
          <w:sz w:val="24"/>
          <w:szCs w:val="24"/>
        </w:rPr>
      </w:pPr>
      <w:r>
        <w:rPr>
          <w:rFonts w:ascii="Bradley Hand ITC" w:hAnsi="Bradley Hand ITC" w:cs="Bradley Hand ITC"/>
          <w:b/>
          <w:bCs/>
          <w:sz w:val="28"/>
          <w:szCs w:val="28"/>
        </w:rPr>
        <w:t>tirsdag 10. september 2019.</w:t>
      </w:r>
      <w:r>
        <w:rPr>
          <w:b/>
          <w:bCs/>
          <w:sz w:val="24"/>
          <w:szCs w:val="24"/>
        </w:rPr>
        <w:t xml:space="preserve"> </w:t>
      </w:r>
    </w:p>
    <w:p w:rsidR="00A01D3A" w:rsidRDefault="00A01D3A">
      <w:pPr>
        <w:rPr>
          <w:b/>
          <w:bCs/>
          <w:sz w:val="24"/>
          <w:szCs w:val="24"/>
        </w:rPr>
      </w:pPr>
    </w:p>
    <w:p w:rsidR="00A01D3A" w:rsidRDefault="00A01D3A">
      <w:pPr>
        <w:rPr>
          <w:sz w:val="24"/>
          <w:szCs w:val="24"/>
        </w:rPr>
      </w:pPr>
      <w:r>
        <w:rPr>
          <w:b/>
          <w:bCs/>
          <w:sz w:val="24"/>
          <w:szCs w:val="24"/>
        </w:rPr>
        <w:t>Avreise fra Trafikkterminalen</w:t>
      </w:r>
      <w:r w:rsidR="00890784">
        <w:rPr>
          <w:b/>
          <w:bCs/>
          <w:sz w:val="24"/>
          <w:szCs w:val="24"/>
        </w:rPr>
        <w:t xml:space="preserve"> </w:t>
      </w:r>
      <w:r>
        <w:rPr>
          <w:b/>
          <w:bCs/>
          <w:sz w:val="24"/>
          <w:szCs w:val="24"/>
        </w:rPr>
        <w:t>(Rutebilstasjonen) kl</w:t>
      </w:r>
      <w:r>
        <w:rPr>
          <w:sz w:val="24"/>
          <w:szCs w:val="24"/>
        </w:rPr>
        <w:t xml:space="preserve">. </w:t>
      </w:r>
      <w:r>
        <w:rPr>
          <w:b/>
          <w:bCs/>
          <w:sz w:val="24"/>
          <w:szCs w:val="24"/>
        </w:rPr>
        <w:t>09.30.</w:t>
      </w:r>
    </w:p>
    <w:p w:rsidR="00A01D3A" w:rsidRDefault="00A01D3A">
      <w:pPr>
        <w:rPr>
          <w:sz w:val="24"/>
          <w:szCs w:val="24"/>
        </w:rPr>
      </w:pPr>
      <w:r>
        <w:rPr>
          <w:sz w:val="24"/>
          <w:szCs w:val="24"/>
        </w:rPr>
        <w:t xml:space="preserve">Turen til Eide går via </w:t>
      </w:r>
      <w:proofErr w:type="spellStart"/>
      <w:r>
        <w:rPr>
          <w:sz w:val="24"/>
          <w:szCs w:val="24"/>
        </w:rPr>
        <w:t>Krifast</w:t>
      </w:r>
      <w:proofErr w:type="spellEnd"/>
      <w:r>
        <w:rPr>
          <w:sz w:val="24"/>
          <w:szCs w:val="24"/>
        </w:rPr>
        <w:t xml:space="preserve"> til Eide med retur via Atlanterhavsveien.</w:t>
      </w:r>
    </w:p>
    <w:tbl>
      <w:tblPr>
        <w:tblW w:w="0" w:type="auto"/>
        <w:tblInd w:w="-178" w:type="dxa"/>
        <w:tblLayout w:type="fixed"/>
        <w:tblCellMar>
          <w:left w:w="180" w:type="dxa"/>
          <w:right w:w="180" w:type="dxa"/>
        </w:tblCellMar>
        <w:tblLook w:val="0000" w:firstRow="0" w:lastRow="0" w:firstColumn="0" w:lastColumn="0" w:noHBand="0" w:noVBand="0"/>
      </w:tblPr>
      <w:tblGrid>
        <w:gridCol w:w="4440"/>
        <w:gridCol w:w="5280"/>
      </w:tblGrid>
      <w:tr w:rsidR="00A01D3A" w:rsidRPr="002B766C">
        <w:trPr>
          <w:trHeight w:val="2360"/>
        </w:trPr>
        <w:tc>
          <w:tcPr>
            <w:tcW w:w="4440" w:type="dxa"/>
            <w:tcBorders>
              <w:top w:val="nil"/>
              <w:left w:val="nil"/>
              <w:bottom w:val="nil"/>
              <w:right w:val="nil"/>
            </w:tcBorders>
          </w:tcPr>
          <w:p w:rsidR="00A01D3A" w:rsidRPr="002B766C" w:rsidRDefault="002B766C">
            <w:pPr>
              <w:rPr>
                <w:sz w:val="24"/>
                <w:szCs w:val="24"/>
              </w:rPr>
            </w:pPr>
            <w:r w:rsidRPr="002B766C">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95.95pt;height:112.15pt;mso-width-percent:0;mso-height-percent:0;mso-width-percent:0;mso-height-percent:0">
                  <v:imagedata r:id="rId6" o:title=""/>
                </v:shape>
              </w:pict>
            </w:r>
          </w:p>
        </w:tc>
        <w:tc>
          <w:tcPr>
            <w:tcW w:w="5280" w:type="dxa"/>
            <w:tcBorders>
              <w:top w:val="nil"/>
              <w:left w:val="nil"/>
              <w:bottom w:val="nil"/>
              <w:right w:val="nil"/>
            </w:tcBorders>
          </w:tcPr>
          <w:p w:rsidR="00A01D3A" w:rsidRPr="002B766C" w:rsidRDefault="00A01D3A">
            <w:pPr>
              <w:rPr>
                <w:b/>
                <w:bCs/>
                <w:sz w:val="24"/>
                <w:szCs w:val="24"/>
              </w:rPr>
            </w:pPr>
            <w:r w:rsidRPr="002B766C">
              <w:rPr>
                <w:b/>
                <w:bCs/>
                <w:sz w:val="24"/>
                <w:szCs w:val="24"/>
              </w:rPr>
              <w:t>”</w:t>
            </w:r>
            <w:r w:rsidR="00890784" w:rsidRPr="002B766C">
              <w:rPr>
                <w:b/>
                <w:bCs/>
                <w:sz w:val="24"/>
                <w:szCs w:val="24"/>
              </w:rPr>
              <w:t xml:space="preserve"> </w:t>
            </w:r>
            <w:bookmarkStart w:id="0" w:name="_GoBack"/>
            <w:bookmarkEnd w:id="0"/>
            <w:r w:rsidRPr="002B766C">
              <w:rPr>
                <w:b/>
                <w:bCs/>
                <w:sz w:val="24"/>
                <w:szCs w:val="24"/>
              </w:rPr>
              <w:t xml:space="preserve">Bergtatt”: </w:t>
            </w:r>
            <w:hyperlink r:id="rId7" w:history="1">
              <w:r w:rsidRPr="002B766C">
                <w:rPr>
                  <w:color w:val="0000FF"/>
                  <w:sz w:val="24"/>
                  <w:szCs w:val="24"/>
                  <w:u w:val="single"/>
                </w:rPr>
                <w:t>https://berg-tatt.no/</w:t>
              </w:r>
            </w:hyperlink>
          </w:p>
          <w:p w:rsidR="00A01D3A" w:rsidRPr="002B766C" w:rsidRDefault="00A01D3A">
            <w:pPr>
              <w:rPr>
                <w:sz w:val="24"/>
                <w:szCs w:val="24"/>
              </w:rPr>
            </w:pPr>
            <w:r w:rsidRPr="002B766C">
              <w:rPr>
                <w:sz w:val="24"/>
                <w:szCs w:val="24"/>
              </w:rPr>
              <w:t>Vi skal utforske de mystiske marmorgrottene på Nås ved Eide!  Grottene er et resultat av gruvevirksomhet siden 1938. </w:t>
            </w:r>
          </w:p>
          <w:p w:rsidR="00A01D3A" w:rsidRPr="002B766C" w:rsidRDefault="00A01D3A">
            <w:pPr>
              <w:rPr>
                <w:sz w:val="24"/>
                <w:szCs w:val="24"/>
              </w:rPr>
            </w:pPr>
            <w:r w:rsidRPr="002B766C">
              <w:rPr>
                <w:sz w:val="24"/>
                <w:szCs w:val="24"/>
              </w:rPr>
              <w:t>Fra 2. januar 1987 er det bare blitt drevet tunneldrift. Siden har det blitt systemet man har i dag med 40 km gruveganger i 11 etasjer. Nå er noe av fjellet åpnet for kultur og turisme.</w:t>
            </w:r>
          </w:p>
        </w:tc>
      </w:tr>
    </w:tbl>
    <w:p w:rsidR="00A01D3A" w:rsidRDefault="00A01D3A">
      <w:pPr>
        <w:overflowPunct/>
        <w:rPr>
          <w:sz w:val="24"/>
          <w:szCs w:val="24"/>
        </w:rPr>
      </w:pPr>
    </w:p>
    <w:p w:rsidR="00A01D3A" w:rsidRDefault="00A01D3A">
      <w:pPr>
        <w:rPr>
          <w:rFonts w:eastAsia="Bodoni MT"/>
          <w:sz w:val="24"/>
          <w:szCs w:val="24"/>
        </w:rPr>
      </w:pPr>
      <w:r>
        <w:rPr>
          <w:rFonts w:eastAsia="Bodoni MT"/>
          <w:b/>
          <w:bCs/>
          <w:sz w:val="24"/>
          <w:szCs w:val="24"/>
        </w:rPr>
        <w:t xml:space="preserve">Guidet tur i marmorgruvene: </w:t>
      </w:r>
      <w:r>
        <w:rPr>
          <w:rFonts w:eastAsia="Bodoni MT"/>
          <w:sz w:val="24"/>
          <w:szCs w:val="24"/>
        </w:rPr>
        <w:t xml:space="preserve">Bussen vår møtes av følgebil nede ved riksveien. Den leder oss opp til gruvene, en tur på </w:t>
      </w:r>
      <w:proofErr w:type="spellStart"/>
      <w:r>
        <w:rPr>
          <w:rFonts w:eastAsia="Bodoni MT"/>
          <w:sz w:val="24"/>
          <w:szCs w:val="24"/>
        </w:rPr>
        <w:t>ca</w:t>
      </w:r>
      <w:proofErr w:type="spellEnd"/>
      <w:r>
        <w:rPr>
          <w:rFonts w:eastAsia="Bodoni MT"/>
          <w:sz w:val="24"/>
          <w:szCs w:val="24"/>
        </w:rPr>
        <w:t xml:space="preserve"> 5.min. Bussen kjører inn i fjellet og helt frem til Bergtatt-anlegget. Sikkerhetsinformasjon om bord i bussen. I anlegget blir det velkomst og informasjon om historien og dagens gruvedrift. Alle får hjelm og redningsvest og blir med på en fantastisk seilas på trygge, godkjente flåter. Den krystallklare innsjøen er lyssatt. Det spilles musikk og alle får smake på fjellets kildevann, tappet direkte fra fjellveggen. Vi stopper ved de intime, små tunnelene, som er opplyst med lysekroner, ca. halvveis på turen. Her får vi oppleve alle sidene ved gruvedriften, til og med sprengning av salver på 40 000 tonn. Det blir anledning til å stille spørsmål underveis og etterpå. </w:t>
      </w:r>
      <w:r>
        <w:rPr>
          <w:rFonts w:eastAsia="Bodoni MT"/>
          <w:b/>
          <w:bCs/>
          <w:sz w:val="24"/>
          <w:szCs w:val="24"/>
        </w:rPr>
        <w:t xml:space="preserve">Merk: </w:t>
      </w:r>
      <w:r>
        <w:rPr>
          <w:rFonts w:eastAsia="Bodoni MT"/>
          <w:sz w:val="24"/>
          <w:szCs w:val="24"/>
        </w:rPr>
        <w:t>Det er kjølig inne i fjellet; 6 - 8°C året rundt.</w:t>
      </w:r>
    </w:p>
    <w:tbl>
      <w:tblPr>
        <w:tblW w:w="0" w:type="auto"/>
        <w:tblInd w:w="-178" w:type="dxa"/>
        <w:tblLayout w:type="fixed"/>
        <w:tblCellMar>
          <w:left w:w="180" w:type="dxa"/>
          <w:right w:w="180" w:type="dxa"/>
        </w:tblCellMar>
        <w:tblLook w:val="0000" w:firstRow="0" w:lastRow="0" w:firstColumn="0" w:lastColumn="0" w:noHBand="0" w:noVBand="0"/>
      </w:tblPr>
      <w:tblGrid>
        <w:gridCol w:w="3238"/>
        <w:gridCol w:w="3238"/>
        <w:gridCol w:w="3238"/>
      </w:tblGrid>
      <w:tr w:rsidR="00A01D3A" w:rsidRPr="002B766C">
        <w:trPr>
          <w:trHeight w:val="2123"/>
        </w:trPr>
        <w:tc>
          <w:tcPr>
            <w:tcW w:w="3238" w:type="dxa"/>
            <w:tcBorders>
              <w:top w:val="nil"/>
              <w:left w:val="nil"/>
              <w:bottom w:val="nil"/>
              <w:right w:val="nil"/>
            </w:tcBorders>
          </w:tcPr>
          <w:p w:rsidR="00A01D3A" w:rsidRPr="002B766C" w:rsidRDefault="002B766C">
            <w:pPr>
              <w:rPr>
                <w:sz w:val="24"/>
                <w:szCs w:val="24"/>
              </w:rPr>
            </w:pPr>
            <w:r w:rsidRPr="002B766C">
              <w:rPr>
                <w:noProof/>
                <w:sz w:val="24"/>
                <w:szCs w:val="24"/>
              </w:rPr>
              <w:pict>
                <v:shape id="_x0000_i1026" type="#_x0000_t75" alt="" style="width:143.4pt;height:95pt;mso-width-percent:0;mso-height-percent:0;mso-width-percent:0;mso-height-percent:0">
                  <v:imagedata r:id="rId8" o:title=""/>
                </v:shape>
              </w:pict>
            </w:r>
          </w:p>
        </w:tc>
        <w:tc>
          <w:tcPr>
            <w:tcW w:w="3238" w:type="dxa"/>
            <w:tcBorders>
              <w:top w:val="nil"/>
              <w:left w:val="nil"/>
              <w:bottom w:val="nil"/>
              <w:right w:val="nil"/>
            </w:tcBorders>
          </w:tcPr>
          <w:p w:rsidR="00A01D3A" w:rsidRPr="002B766C" w:rsidRDefault="002B766C">
            <w:pPr>
              <w:rPr>
                <w:sz w:val="24"/>
                <w:szCs w:val="24"/>
              </w:rPr>
            </w:pPr>
            <w:r w:rsidRPr="002B766C">
              <w:rPr>
                <w:noProof/>
                <w:sz w:val="24"/>
                <w:szCs w:val="24"/>
              </w:rPr>
              <w:pict>
                <v:shape id="_x0000_i1025" type="#_x0000_t75" alt="" style="width:2in;height:93.85pt;mso-width-percent:0;mso-height-percent:0;mso-width-percent:0;mso-height-percent:0">
                  <v:imagedata r:id="rId9" o:title=""/>
                </v:shape>
              </w:pict>
            </w:r>
          </w:p>
        </w:tc>
        <w:tc>
          <w:tcPr>
            <w:tcW w:w="3238" w:type="dxa"/>
            <w:tcBorders>
              <w:top w:val="nil"/>
              <w:left w:val="nil"/>
              <w:bottom w:val="nil"/>
              <w:right w:val="nil"/>
            </w:tcBorders>
          </w:tcPr>
          <w:p w:rsidR="00A01D3A" w:rsidRPr="002B766C" w:rsidRDefault="00A01D3A">
            <w:pPr>
              <w:rPr>
                <w:sz w:val="24"/>
                <w:szCs w:val="24"/>
              </w:rPr>
            </w:pPr>
            <w:r w:rsidRPr="002B766C">
              <w:rPr>
                <w:sz w:val="24"/>
                <w:szCs w:val="24"/>
              </w:rPr>
              <w:t>Hjemturen går via</w:t>
            </w:r>
          </w:p>
          <w:p w:rsidR="00A01D3A" w:rsidRPr="002B766C" w:rsidRDefault="00A01D3A">
            <w:pPr>
              <w:rPr>
                <w:sz w:val="24"/>
                <w:szCs w:val="24"/>
              </w:rPr>
            </w:pPr>
            <w:r w:rsidRPr="002B766C">
              <w:rPr>
                <w:b/>
                <w:bCs/>
                <w:sz w:val="24"/>
                <w:szCs w:val="24"/>
              </w:rPr>
              <w:t>Atlanterhavsveien</w:t>
            </w:r>
            <w:r w:rsidRPr="002B766C">
              <w:rPr>
                <w:sz w:val="24"/>
                <w:szCs w:val="24"/>
              </w:rPr>
              <w:t xml:space="preserve">. Vi stopper ved </w:t>
            </w:r>
            <w:r w:rsidRPr="002B766C">
              <w:rPr>
                <w:b/>
                <w:bCs/>
                <w:sz w:val="24"/>
                <w:szCs w:val="24"/>
              </w:rPr>
              <w:t>Svevestien</w:t>
            </w:r>
            <w:r w:rsidRPr="002B766C">
              <w:rPr>
                <w:sz w:val="24"/>
                <w:szCs w:val="24"/>
              </w:rPr>
              <w:t xml:space="preserve"> og det meget spesielle servicebygget på </w:t>
            </w:r>
            <w:proofErr w:type="spellStart"/>
            <w:r w:rsidRPr="002B766C">
              <w:rPr>
                <w:sz w:val="24"/>
                <w:szCs w:val="24"/>
              </w:rPr>
              <w:t>Eldhusøya</w:t>
            </w:r>
            <w:proofErr w:type="spellEnd"/>
            <w:r w:rsidRPr="002B766C">
              <w:rPr>
                <w:sz w:val="24"/>
                <w:szCs w:val="24"/>
              </w:rPr>
              <w:t xml:space="preserve"> - et prosjekt i grenseland mellom byggverk og kunst.</w:t>
            </w:r>
          </w:p>
        </w:tc>
      </w:tr>
    </w:tbl>
    <w:p w:rsidR="00A01D3A" w:rsidRDefault="00A01D3A">
      <w:pPr>
        <w:overflowPunct/>
        <w:rPr>
          <w:sz w:val="24"/>
          <w:szCs w:val="24"/>
        </w:rPr>
      </w:pPr>
    </w:p>
    <w:p w:rsidR="00A01D3A" w:rsidRDefault="00A01D3A">
      <w:pPr>
        <w:rPr>
          <w:b/>
          <w:bCs/>
          <w:sz w:val="24"/>
          <w:szCs w:val="24"/>
        </w:rPr>
      </w:pPr>
      <w:r w:rsidRPr="00890784">
        <w:rPr>
          <w:b/>
          <w:bCs/>
          <w:sz w:val="24"/>
          <w:szCs w:val="24"/>
        </w:rPr>
        <w:t xml:space="preserve">Det blir stopp på “Bjartmars Kro”: Der serveres middag med dessert og kaffe. </w:t>
      </w:r>
      <w:r w:rsidRPr="00890784">
        <w:rPr>
          <w:sz w:val="24"/>
          <w:szCs w:val="24"/>
        </w:rPr>
        <w:t xml:space="preserve">Valgfri kjøtt- eller fiskerett. </w:t>
      </w:r>
      <w:r w:rsidRPr="00890784">
        <w:rPr>
          <w:b/>
          <w:bCs/>
          <w:sz w:val="24"/>
          <w:szCs w:val="24"/>
        </w:rPr>
        <w:t xml:space="preserve">Vi venter å være tilbake </w:t>
      </w:r>
      <w:r>
        <w:rPr>
          <w:b/>
          <w:bCs/>
          <w:sz w:val="24"/>
          <w:szCs w:val="24"/>
        </w:rPr>
        <w:t xml:space="preserve">ca. kl. 16.30. </w:t>
      </w:r>
    </w:p>
    <w:p w:rsidR="00A01D3A" w:rsidRDefault="00A01D3A">
      <w:pPr>
        <w:rPr>
          <w:sz w:val="24"/>
          <w:szCs w:val="24"/>
        </w:rPr>
      </w:pPr>
      <w:r>
        <w:rPr>
          <w:b/>
          <w:bCs/>
          <w:sz w:val="24"/>
          <w:szCs w:val="24"/>
        </w:rPr>
        <w:t>Reisebetingelser:</w:t>
      </w:r>
      <w:r>
        <w:rPr>
          <w:sz w:val="24"/>
          <w:szCs w:val="24"/>
        </w:rPr>
        <w:t xml:space="preserve"> </w:t>
      </w:r>
    </w:p>
    <w:p w:rsidR="00A01D3A" w:rsidRDefault="00A01D3A">
      <w:pPr>
        <w:rPr>
          <w:sz w:val="24"/>
          <w:szCs w:val="24"/>
        </w:rPr>
      </w:pPr>
      <w:r>
        <w:rPr>
          <w:b/>
          <w:bCs/>
          <w:sz w:val="24"/>
          <w:szCs w:val="24"/>
        </w:rPr>
        <w:t>Medlemspris kr. 945,-.</w:t>
      </w:r>
      <w:r>
        <w:rPr>
          <w:sz w:val="24"/>
          <w:szCs w:val="24"/>
        </w:rPr>
        <w:t xml:space="preserve">  </w:t>
      </w:r>
    </w:p>
    <w:p w:rsidR="00A01D3A" w:rsidRDefault="00A01D3A">
      <w:pPr>
        <w:rPr>
          <w:sz w:val="24"/>
          <w:szCs w:val="24"/>
        </w:rPr>
      </w:pPr>
      <w:r>
        <w:rPr>
          <w:sz w:val="24"/>
          <w:szCs w:val="24"/>
        </w:rPr>
        <w:t xml:space="preserve">Prisen inkluderer reise i egen buss inkl. alle avgifter, middag m/ dessert og kaffe, omvisninger og orienteringer som omtalt i program, inngangsbilletter og utgifter til guider. </w:t>
      </w:r>
    </w:p>
    <w:p w:rsidR="00A01D3A" w:rsidRDefault="00A01D3A">
      <w:pPr>
        <w:rPr>
          <w:sz w:val="24"/>
          <w:szCs w:val="24"/>
        </w:rPr>
      </w:pPr>
      <w:r>
        <w:rPr>
          <w:sz w:val="24"/>
          <w:szCs w:val="24"/>
        </w:rPr>
        <w:t xml:space="preserve">Prisen inkluderer ikke reiseforsikring, drikke til middag og andre personlige utgifter. </w:t>
      </w:r>
    </w:p>
    <w:p w:rsidR="00A01D3A" w:rsidRDefault="00A01D3A">
      <w:pPr>
        <w:rPr>
          <w:sz w:val="24"/>
          <w:szCs w:val="24"/>
        </w:rPr>
      </w:pPr>
      <w:r>
        <w:rPr>
          <w:sz w:val="24"/>
          <w:szCs w:val="24"/>
        </w:rPr>
        <w:t xml:space="preserve">Ønsker du å være med, betales beløpet inn på </w:t>
      </w:r>
    </w:p>
    <w:p w:rsidR="00A01D3A" w:rsidRDefault="00A01D3A">
      <w:pPr>
        <w:rPr>
          <w:sz w:val="24"/>
          <w:szCs w:val="24"/>
        </w:rPr>
      </w:pPr>
      <w:r>
        <w:rPr>
          <w:b/>
          <w:bCs/>
          <w:sz w:val="24"/>
          <w:szCs w:val="24"/>
        </w:rPr>
        <w:t>kto. 3930.02.59255</w:t>
      </w:r>
      <w:r>
        <w:rPr>
          <w:sz w:val="24"/>
          <w:szCs w:val="24"/>
        </w:rPr>
        <w:t xml:space="preserve">, </w:t>
      </w:r>
      <w:r>
        <w:rPr>
          <w:b/>
          <w:bCs/>
          <w:sz w:val="24"/>
          <w:szCs w:val="24"/>
        </w:rPr>
        <w:t>Sparebank1 Nordvest,</w:t>
      </w:r>
      <w:r>
        <w:rPr>
          <w:sz w:val="24"/>
          <w:szCs w:val="24"/>
        </w:rPr>
        <w:t xml:space="preserve"> </w:t>
      </w:r>
      <w:r>
        <w:rPr>
          <w:b/>
          <w:bCs/>
          <w:sz w:val="24"/>
          <w:szCs w:val="24"/>
        </w:rPr>
        <w:t>innen 1. september 2019</w:t>
      </w:r>
      <w:r>
        <w:rPr>
          <w:sz w:val="24"/>
          <w:szCs w:val="24"/>
        </w:rPr>
        <w:t xml:space="preserve">. </w:t>
      </w:r>
    </w:p>
    <w:p w:rsidR="00A01D3A" w:rsidRDefault="00A01D3A">
      <w:pPr>
        <w:rPr>
          <w:sz w:val="24"/>
          <w:szCs w:val="24"/>
        </w:rPr>
      </w:pPr>
      <w:r>
        <w:rPr>
          <w:sz w:val="24"/>
          <w:szCs w:val="24"/>
        </w:rPr>
        <w:t xml:space="preserve">Husk: Merk innbetaling med navn og medlemstur 10. september 2019. </w:t>
      </w:r>
    </w:p>
    <w:p w:rsidR="00A01D3A" w:rsidRDefault="00A01D3A">
      <w:pPr>
        <w:rPr>
          <w:b/>
          <w:bCs/>
          <w:sz w:val="24"/>
          <w:szCs w:val="24"/>
        </w:rPr>
      </w:pPr>
    </w:p>
    <w:p w:rsidR="00A01D3A" w:rsidRDefault="00A01D3A">
      <w:pPr>
        <w:rPr>
          <w:b/>
          <w:bCs/>
          <w:sz w:val="24"/>
          <w:szCs w:val="24"/>
        </w:rPr>
      </w:pPr>
      <w:r>
        <w:rPr>
          <w:b/>
          <w:bCs/>
          <w:sz w:val="24"/>
          <w:szCs w:val="24"/>
        </w:rPr>
        <w:t xml:space="preserve">Deltaking etter rekkefølge i registrert betaling for turen på vår konto i bank. </w:t>
      </w:r>
    </w:p>
    <w:p w:rsidR="00A01D3A" w:rsidRDefault="00A01D3A">
      <w:pPr>
        <w:rPr>
          <w:sz w:val="24"/>
          <w:szCs w:val="24"/>
        </w:rPr>
      </w:pPr>
      <w:r>
        <w:rPr>
          <w:sz w:val="24"/>
          <w:szCs w:val="24"/>
        </w:rPr>
        <w:t xml:space="preserve">Vi har plass til ca. 30 deltakere. </w:t>
      </w:r>
    </w:p>
    <w:p w:rsidR="00A01D3A" w:rsidRDefault="00A01D3A">
      <w:pPr>
        <w:rPr>
          <w:sz w:val="24"/>
          <w:szCs w:val="24"/>
        </w:rPr>
      </w:pPr>
      <w:r>
        <w:rPr>
          <w:sz w:val="24"/>
          <w:szCs w:val="24"/>
        </w:rPr>
        <w:t xml:space="preserve">Avbestilles turen etter 3. september 2019, refunderes ikke innbetalt beløp. </w:t>
      </w:r>
    </w:p>
    <w:p w:rsidR="00A01D3A" w:rsidRDefault="00A01D3A">
      <w:pPr>
        <w:rPr>
          <w:sz w:val="24"/>
          <w:szCs w:val="24"/>
        </w:rPr>
      </w:pPr>
    </w:p>
    <w:p w:rsidR="00A01D3A" w:rsidRDefault="00A01D3A">
      <w:pPr>
        <w:rPr>
          <w:sz w:val="24"/>
          <w:szCs w:val="24"/>
        </w:rPr>
      </w:pPr>
      <w:r>
        <w:rPr>
          <w:rFonts w:ascii="Comic Sans MS" w:hAnsi="Comic Sans MS" w:cs="Comic Sans MS"/>
        </w:rPr>
        <w:t>Med vennlig hilsen</w:t>
      </w:r>
      <w:r>
        <w:rPr>
          <w:sz w:val="24"/>
          <w:szCs w:val="24"/>
        </w:rPr>
        <w:t xml:space="preserve"> </w:t>
      </w:r>
    </w:p>
    <w:p w:rsidR="00A01D3A" w:rsidRDefault="00A01D3A">
      <w:pPr>
        <w:rPr>
          <w:sz w:val="24"/>
          <w:szCs w:val="24"/>
        </w:rPr>
      </w:pPr>
      <w:r>
        <w:rPr>
          <w:rFonts w:ascii="Comic Sans MS" w:hAnsi="Comic Sans MS" w:cs="Comic Sans MS"/>
        </w:rPr>
        <w:t>Nordmøre Senioruniversitet</w:t>
      </w:r>
      <w:r>
        <w:rPr>
          <w:sz w:val="24"/>
          <w:szCs w:val="24"/>
        </w:rPr>
        <w:t xml:space="preserve"> </w:t>
      </w:r>
    </w:p>
    <w:p w:rsidR="00396556" w:rsidRDefault="00A01D3A" w:rsidP="00A01D3A">
      <w:r>
        <w:rPr>
          <w:rFonts w:ascii="Comic Sans MS" w:hAnsi="Comic Sans MS" w:cs="Comic Sans MS"/>
        </w:rPr>
        <w:t>Reisegruppen</w:t>
      </w:r>
    </w:p>
    <w:sectPr w:rsidR="00396556" w:rsidSect="00A01D3A">
      <w:headerReference w:type="default" r:id="rId10"/>
      <w:footerReference w:type="default" r:id="rId11"/>
      <w:pgSz w:w="11905" w:h="16837"/>
      <w:pgMar w:top="566" w:right="1133" w:bottom="850" w:left="1417" w:header="283" w:footer="283"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766C" w:rsidRDefault="002B766C" w:rsidP="00A01D3A">
      <w:r>
        <w:separator/>
      </w:r>
    </w:p>
  </w:endnote>
  <w:endnote w:type="continuationSeparator" w:id="0">
    <w:p w:rsidR="002B766C" w:rsidRDefault="002B766C" w:rsidP="00A0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4D"/>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D3A" w:rsidRPr="002B766C" w:rsidRDefault="00A01D3A">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766C" w:rsidRDefault="002B766C" w:rsidP="00A01D3A">
      <w:r>
        <w:separator/>
      </w:r>
    </w:p>
  </w:footnote>
  <w:footnote w:type="continuationSeparator" w:id="0">
    <w:p w:rsidR="002B766C" w:rsidRDefault="002B766C" w:rsidP="00A01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D3A" w:rsidRPr="002B766C" w:rsidRDefault="00A01D3A">
    <w:pPr>
      <w:tabs>
        <w:tab w:val="center" w:pos="4320"/>
        <w:tab w:val="right" w:pos="8640"/>
      </w:tabs>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A01D3A"/>
    <w:rsid w:val="002B766C"/>
    <w:rsid w:val="00396556"/>
    <w:rsid w:val="00890784"/>
    <w:rsid w:val="00A01D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7BE43C"/>
  <w15:docId w15:val="{F091B716-F068-7143-BEA9-D6F2CB694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berg-tatt.no/"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403</Words>
  <Characters>2138</Characters>
  <Application>Microsoft Office Word</Application>
  <DocSecurity>0</DocSecurity>
  <Lines>17</Lines>
  <Paragraphs>5</Paragraphs>
  <ScaleCrop>false</ScaleCrop>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Office-bruker</dc:creator>
  <cp:keywords/>
  <cp:lastModifiedBy>Microsoft Office-bruker</cp:lastModifiedBy>
  <cp:revision>2</cp:revision>
  <dcterms:created xsi:type="dcterms:W3CDTF">2019-08-07T08:25:00Z</dcterms:created>
  <dcterms:modified xsi:type="dcterms:W3CDTF">2019-08-07T08:25:00Z</dcterms:modified>
</cp:coreProperties>
</file>